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53" w:rsidRDefault="001938B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化学实验室工作人员岗位职责</w:t>
      </w:r>
    </w:p>
    <w:p w:rsidR="005D6F53" w:rsidRDefault="005D6F53"/>
    <w:p w:rsidR="005D6F53" w:rsidRDefault="001938B5">
      <w:pPr>
        <w:pStyle w:val="a3"/>
        <w:numPr>
          <w:ilvl w:val="0"/>
          <w:numId w:val="1"/>
        </w:numPr>
        <w:spacing w:line="360" w:lineRule="auto"/>
        <w:ind w:left="363" w:firstLineChars="0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热爱本职工作，树立服务实验教学意识，严格遵守实验室管理的各项规章制度。实行坐班制，严格执行上下班制度，做好考勤记录。</w:t>
      </w:r>
    </w:p>
    <w:p w:rsidR="005D6F53" w:rsidRDefault="001938B5">
      <w:pPr>
        <w:pStyle w:val="a3"/>
        <w:numPr>
          <w:ilvl w:val="0"/>
          <w:numId w:val="1"/>
        </w:numPr>
        <w:spacing w:line="360" w:lineRule="auto"/>
        <w:ind w:left="363" w:firstLineChars="0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熟悉实验室安全规则和条例，树立实验室“安全第一重要”的意识，切实做好实验室使用水、电、气的管理工作。及时关闭实验室门窗，实验开始前</w:t>
      </w:r>
      <w:r>
        <w:rPr>
          <w:rFonts w:ascii="Times New Roman" w:hAnsi="Times New Roman" w:hint="eastAsia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分钟才能打开实验室。</w:t>
      </w:r>
    </w:p>
    <w:p w:rsidR="005D6F53" w:rsidRDefault="001938B5">
      <w:pPr>
        <w:pStyle w:val="a3"/>
        <w:numPr>
          <w:ilvl w:val="0"/>
          <w:numId w:val="1"/>
        </w:numPr>
        <w:spacing w:line="360" w:lineRule="auto"/>
        <w:ind w:left="363" w:firstLineChars="0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做好实验仪器和药品的采购申报、入库登记、领用记录，做好易制毒、易燃易爆药品的规范管理工作。</w:t>
      </w:r>
    </w:p>
    <w:p w:rsidR="005D6F53" w:rsidRDefault="001938B5">
      <w:pPr>
        <w:pStyle w:val="a3"/>
        <w:numPr>
          <w:ilvl w:val="0"/>
          <w:numId w:val="1"/>
        </w:numPr>
        <w:spacing w:line="360" w:lineRule="auto"/>
        <w:ind w:left="363" w:firstLineChars="0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做好资产清理、大型仪器使用登记和维修等实验室固定资产的管理工作。</w:t>
      </w:r>
    </w:p>
    <w:p w:rsidR="005D6F53" w:rsidRDefault="001938B5">
      <w:pPr>
        <w:pStyle w:val="a3"/>
        <w:numPr>
          <w:ilvl w:val="0"/>
          <w:numId w:val="1"/>
        </w:numPr>
        <w:spacing w:line="360" w:lineRule="auto"/>
        <w:ind w:left="363" w:firstLineChars="0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做好实验室废弃物的分类打包、贴标签和外运到指定地的工作。实验室工作人员负责保持实验室日常环境的整齐、有序和清洁。</w:t>
      </w:r>
    </w:p>
    <w:p w:rsidR="005D6F53" w:rsidRDefault="001938B5">
      <w:pPr>
        <w:pStyle w:val="a3"/>
        <w:numPr>
          <w:ilvl w:val="0"/>
          <w:numId w:val="1"/>
        </w:numPr>
        <w:spacing w:line="360" w:lineRule="auto"/>
        <w:ind w:left="363" w:firstLineChars="0" w:hanging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能操作实验仪器，能熟悉、排除仪器使用过程中出现的小故障和简单维修，做好仪器的日常维护和损坏时的及时报修。</w:t>
      </w:r>
    </w:p>
    <w:p w:rsidR="005D6F53" w:rsidRPr="00FF3C8E" w:rsidRDefault="001938B5">
      <w:pPr>
        <w:pStyle w:val="a3"/>
        <w:numPr>
          <w:ilvl w:val="0"/>
          <w:numId w:val="1"/>
        </w:numPr>
        <w:spacing w:line="360" w:lineRule="auto"/>
        <w:ind w:left="363" w:firstLineChars="0" w:hanging="363"/>
        <w:rPr>
          <w:rFonts w:ascii="Times New Roman" w:hAnsi="Times New Roman"/>
          <w:sz w:val="24"/>
          <w:szCs w:val="24"/>
        </w:rPr>
      </w:pPr>
      <w:r w:rsidRPr="00FF3C8E">
        <w:rPr>
          <w:rFonts w:ascii="Times New Roman" w:hAnsi="Times New Roman" w:hint="eastAsia"/>
          <w:sz w:val="24"/>
          <w:szCs w:val="24"/>
        </w:rPr>
        <w:t>根据实验项目，按实验教科书或讲义上的要求，准备仪器设备和试剂。实验前和实验过程中，应检查试剂瓶是否需添补试剂，确保实验顺利进行。</w:t>
      </w:r>
    </w:p>
    <w:p w:rsidR="005D6F53" w:rsidRPr="00FF3C8E" w:rsidRDefault="001938B5">
      <w:pPr>
        <w:pStyle w:val="a3"/>
        <w:numPr>
          <w:ilvl w:val="0"/>
          <w:numId w:val="1"/>
        </w:numPr>
        <w:spacing w:line="360" w:lineRule="auto"/>
        <w:ind w:left="363" w:firstLineChars="0" w:hanging="363"/>
        <w:rPr>
          <w:rFonts w:ascii="Times New Roman" w:hAnsi="Times New Roman"/>
          <w:sz w:val="24"/>
          <w:szCs w:val="24"/>
        </w:rPr>
      </w:pPr>
      <w:r w:rsidRPr="00FF3C8E">
        <w:rPr>
          <w:rFonts w:ascii="Times New Roman" w:hAnsi="Times New Roman" w:hint="eastAsia"/>
          <w:sz w:val="24"/>
          <w:szCs w:val="24"/>
        </w:rPr>
        <w:t>配合实验指导教师，</w:t>
      </w:r>
      <w:r w:rsidRPr="00FF3C8E">
        <w:rPr>
          <w:rFonts w:ascii="Times New Roman" w:hAnsi="Times New Roman" w:cs="Times New Roman" w:hint="eastAsia"/>
          <w:sz w:val="24"/>
          <w:szCs w:val="24"/>
        </w:rPr>
        <w:t>督促学生做好</w:t>
      </w:r>
      <w:r w:rsidRPr="00FF3C8E">
        <w:rPr>
          <w:rFonts w:ascii="Times New Roman" w:hAnsi="Times New Roman" w:cs="Times New Roman"/>
          <w:sz w:val="24"/>
          <w:szCs w:val="24"/>
        </w:rPr>
        <w:t>实验结束</w:t>
      </w:r>
      <w:r w:rsidRPr="00FF3C8E">
        <w:rPr>
          <w:rFonts w:ascii="Times New Roman" w:hAnsi="Times New Roman" w:cs="Times New Roman" w:hint="eastAsia"/>
          <w:sz w:val="24"/>
          <w:szCs w:val="24"/>
        </w:rPr>
        <w:t>后的卫生</w:t>
      </w:r>
      <w:r w:rsidRPr="00FF3C8E">
        <w:rPr>
          <w:rFonts w:ascii="Times New Roman" w:hAnsi="Times New Roman" w:cs="Times New Roman"/>
          <w:sz w:val="24"/>
          <w:szCs w:val="24"/>
        </w:rPr>
        <w:t>值日</w:t>
      </w:r>
      <w:r w:rsidRPr="00FF3C8E">
        <w:rPr>
          <w:rFonts w:ascii="Times New Roman" w:hAnsi="Times New Roman" w:cs="Times New Roman" w:hint="eastAsia"/>
          <w:sz w:val="24"/>
          <w:szCs w:val="24"/>
        </w:rPr>
        <w:t>，</w:t>
      </w:r>
      <w:r w:rsidRPr="00FF3C8E">
        <w:rPr>
          <w:rFonts w:hint="eastAsia"/>
          <w:sz w:val="24"/>
          <w:szCs w:val="24"/>
        </w:rPr>
        <w:t>督促学生垃圾分类存放和实验桌面的整理</w:t>
      </w:r>
      <w:r w:rsidRPr="00FF3C8E">
        <w:rPr>
          <w:rFonts w:ascii="Times New Roman" w:hAnsi="Times New Roman" w:cs="Times New Roman"/>
          <w:sz w:val="24"/>
          <w:szCs w:val="24"/>
        </w:rPr>
        <w:t>。</w:t>
      </w:r>
    </w:p>
    <w:p w:rsidR="005D6F53" w:rsidRPr="00FF3C8E" w:rsidRDefault="001938B5" w:rsidP="001B47F5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F3C8E">
        <w:rPr>
          <w:rFonts w:ascii="Times New Roman" w:hAnsi="Times New Roman" w:hint="eastAsia"/>
          <w:sz w:val="24"/>
          <w:szCs w:val="24"/>
        </w:rPr>
        <w:t>待与实验指导教师完成实验室交接后，实验室工作人员应及时添补待用试剂瓶中的试剂，保管好多余药品。最后，实验室工作人员应关闭水、电、气总阀及门窗，确保无误后方能离开。</w:t>
      </w:r>
    </w:p>
    <w:p w:rsidR="00FF3C8E" w:rsidRDefault="00FF3C8E" w:rsidP="00FF3C8E">
      <w:pPr>
        <w:spacing w:line="360" w:lineRule="auto"/>
        <w:rPr>
          <w:sz w:val="24"/>
          <w:szCs w:val="24"/>
        </w:rPr>
      </w:pPr>
    </w:p>
    <w:p w:rsidR="00FF3C8E" w:rsidRDefault="00FF3C8E" w:rsidP="00FF3C8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化学与分子工程学院</w:t>
      </w:r>
    </w:p>
    <w:p w:rsidR="00FF3C8E" w:rsidRPr="00FF3C8E" w:rsidRDefault="00FF3C8E" w:rsidP="00FF3C8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7436A3">
        <w:rPr>
          <w:sz w:val="24"/>
          <w:szCs w:val="24"/>
        </w:rPr>
        <w:t>17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 w:rsidR="00FF3C8E" w:rsidRPr="00FF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9CA"/>
    <w:multiLevelType w:val="multilevel"/>
    <w:tmpl w:val="0AB73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708"/>
    <w:rsid w:val="00047708"/>
    <w:rsid w:val="00177B26"/>
    <w:rsid w:val="001938B5"/>
    <w:rsid w:val="001B47F5"/>
    <w:rsid w:val="00231D72"/>
    <w:rsid w:val="005D6F53"/>
    <w:rsid w:val="00726C2C"/>
    <w:rsid w:val="007436A3"/>
    <w:rsid w:val="00FB4B5E"/>
    <w:rsid w:val="00FF3C8E"/>
    <w:rsid w:val="72CC5AE7"/>
    <w:rsid w:val="7F77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05C9"/>
  <w15:docId w15:val="{528EE6CF-73EC-48AC-BA29-C62036B2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2019-03-09T04:27:00Z</dcterms:created>
  <dcterms:modified xsi:type="dcterms:W3CDTF">2019-03-20T16:45:00Z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